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63" w:rsidRPr="00246101" w:rsidRDefault="00241363" w:rsidP="00246101">
      <w:pPr>
        <w:spacing w:after="0"/>
        <w:jc w:val="both"/>
        <w:rPr>
          <w:b/>
        </w:rPr>
      </w:pPr>
      <w:r w:rsidRPr="00246101">
        <w:rPr>
          <w:b/>
        </w:rPr>
        <w:t>VINCERE!  VINCEREMO??</w:t>
      </w:r>
    </w:p>
    <w:p w:rsidR="00241363" w:rsidRDefault="00241363" w:rsidP="00246101">
      <w:pPr>
        <w:spacing w:after="0"/>
        <w:jc w:val="both"/>
      </w:pPr>
      <w:r>
        <w:t>Mostra multimediale sulla seconda guerra mondiale, in occasione del 70° anniversario della fine del conflitto.</w:t>
      </w:r>
    </w:p>
    <w:p w:rsidR="00241363" w:rsidRDefault="00241363" w:rsidP="00246101">
      <w:pPr>
        <w:spacing w:after="0"/>
        <w:jc w:val="both"/>
      </w:pPr>
    </w:p>
    <w:p w:rsidR="00241363" w:rsidRDefault="00241363" w:rsidP="00246101">
      <w:pPr>
        <w:spacing w:after="0"/>
        <w:jc w:val="both"/>
      </w:pPr>
      <w:r>
        <w:t>La mostra si rivolge al grande pubblico e intende ricordare le principali vicende della seconda guerra mondiale, con approfondimenti sulla situazione e sugli avvenimenti a livello locale.</w:t>
      </w:r>
    </w:p>
    <w:p w:rsidR="00241363" w:rsidRDefault="00241363" w:rsidP="00246101">
      <w:pPr>
        <w:spacing w:after="0"/>
        <w:jc w:val="both"/>
      </w:pPr>
      <w:r>
        <w:t>È composta da 52 pannelli in forex, stampati, di grandi dimensioni (cm 90 x 140), con moltissime fotografie (anche di notevole formato) e brevi testi, che ripercorrono i principali eventi bellici, dal 1939 al 1945, con una sezione introduttiva che illustra la situazione soprattutto della Germania all'indomani della prima guerra mondiale, la presa del potere da parte di Hitler e la sua politica espansionistica.</w:t>
      </w:r>
    </w:p>
    <w:p w:rsidR="00241363" w:rsidRDefault="00241363" w:rsidP="00246101">
      <w:pPr>
        <w:spacing w:after="0"/>
        <w:jc w:val="both"/>
      </w:pPr>
    </w:p>
    <w:p w:rsidR="00241363" w:rsidRDefault="00241363" w:rsidP="00246101">
      <w:pPr>
        <w:spacing w:after="0"/>
        <w:jc w:val="both"/>
      </w:pPr>
      <w:r>
        <w:t>I pannelli sono così suddivisi:</w:t>
      </w:r>
    </w:p>
    <w:p w:rsidR="00241363" w:rsidRDefault="00241363" w:rsidP="00246101">
      <w:pPr>
        <w:spacing w:after="0"/>
        <w:jc w:val="both"/>
      </w:pPr>
      <w:r w:rsidRPr="00246101">
        <w:rPr>
          <w:b/>
        </w:rPr>
        <w:t>31</w:t>
      </w:r>
      <w:r>
        <w:t xml:space="preserve"> </w:t>
      </w:r>
      <w:r>
        <w:tab/>
        <w:t>sulla situazione in Europa dopo il Trattato di Versailles e sulla guerra in generale, dal 1919 al 1945</w:t>
      </w:r>
    </w:p>
    <w:p w:rsidR="00241363" w:rsidRDefault="00241363" w:rsidP="00246101">
      <w:pPr>
        <w:spacing w:after="0"/>
        <w:jc w:val="both"/>
      </w:pPr>
      <w:r w:rsidRPr="00246101">
        <w:rPr>
          <w:b/>
        </w:rPr>
        <w:t>1</w:t>
      </w:r>
      <w:r>
        <w:t xml:space="preserve"> </w:t>
      </w:r>
      <w:r>
        <w:tab/>
        <w:t>sul Battaglione russo che, agli ordini del "Capitano" Vladimir Pereladov, combattè sull'Appennino Tosco-Emiliano</w:t>
      </w:r>
    </w:p>
    <w:p w:rsidR="00241363" w:rsidRDefault="00241363" w:rsidP="00246101">
      <w:pPr>
        <w:spacing w:after="0"/>
        <w:jc w:val="both"/>
      </w:pPr>
      <w:r w:rsidRPr="00246101">
        <w:rPr>
          <w:b/>
        </w:rPr>
        <w:t>1</w:t>
      </w:r>
      <w:r>
        <w:t xml:space="preserve"> </w:t>
      </w:r>
      <w:r>
        <w:tab/>
        <w:t>sulla FEB, il Corpo di Spedizione Brasiliano che combatté sull'Appennino lungo la Linea Gotica e, dopo aver conquistato i paesi montani di Montese e Zocca, il 23 aprile 1945, entrò per primo nel paese di Vignola</w:t>
      </w:r>
    </w:p>
    <w:p w:rsidR="00241363" w:rsidRDefault="00241363" w:rsidP="00246101">
      <w:pPr>
        <w:spacing w:after="0"/>
        <w:jc w:val="both"/>
      </w:pPr>
      <w:r w:rsidRPr="00246101">
        <w:rPr>
          <w:b/>
        </w:rPr>
        <w:t>12</w:t>
      </w:r>
      <w:r>
        <w:t xml:space="preserve"> </w:t>
      </w:r>
      <w:r>
        <w:tab/>
        <w:t>riguardano la situazione e gli avvenimenti accaduti a Vignola</w:t>
      </w:r>
    </w:p>
    <w:p w:rsidR="00241363" w:rsidRDefault="00241363" w:rsidP="00246101">
      <w:pPr>
        <w:spacing w:after="0"/>
        <w:jc w:val="both"/>
      </w:pPr>
      <w:r w:rsidRPr="00246101">
        <w:rPr>
          <w:b/>
        </w:rPr>
        <w:t>7</w:t>
      </w:r>
      <w:r>
        <w:t xml:space="preserve"> </w:t>
      </w:r>
      <w:r>
        <w:tab/>
        <w:t>sono dedicati alla situazione e alle vicende dei Comuni di Castelvetro, Castelnuovo Rangone, Spilamberto, Savignano sul Panaro, Guiglia, Montese, Marano sul Panaro.</w:t>
      </w:r>
    </w:p>
    <w:p w:rsidR="00241363" w:rsidRDefault="00241363" w:rsidP="00246101">
      <w:pPr>
        <w:spacing w:after="0"/>
        <w:jc w:val="both"/>
      </w:pPr>
    </w:p>
    <w:p w:rsidR="00241363" w:rsidRDefault="00241363" w:rsidP="00246101">
      <w:pPr>
        <w:spacing w:after="0"/>
        <w:jc w:val="both"/>
      </w:pPr>
      <w:r>
        <w:t>A Vignola la mostra sarà esposta dall'11 al 26 aprile 2015 nelle Sale della Meridiana (attigue alla Rocca medioevale), di proprietà della Fondazione di Vignola.</w:t>
      </w:r>
    </w:p>
    <w:p w:rsidR="00241363" w:rsidRDefault="00241363" w:rsidP="00246101">
      <w:pPr>
        <w:spacing w:after="0"/>
        <w:jc w:val="both"/>
      </w:pPr>
      <w:r>
        <w:t>In una delle due sale, un apparecchio radio degli anni Trenta cercherà di ricreare l'atmosfera dell'epoca trasmettendo in sottofondo musiche e canzoni militari e "civili" degli anni Trenta e Quaranta, spezzoni di discorsi di Mussolini, di Hitler, documenti (come ad esempio il testo dell'armistizio letto da Badoglio, ecc.).</w:t>
      </w:r>
    </w:p>
    <w:p w:rsidR="00241363" w:rsidRDefault="00241363" w:rsidP="00246101">
      <w:pPr>
        <w:spacing w:after="0"/>
        <w:jc w:val="both"/>
      </w:pPr>
      <w:r>
        <w:t>Nell'altra sala un grande monitor trasmetterà a ciclo continuo filmati sulla guerra, montati con documenti girati dagli Alleati, dai Russi, dai Tedeschi, dagli Italiani, ecc.</w:t>
      </w:r>
    </w:p>
    <w:p w:rsidR="00241363" w:rsidRDefault="00241363" w:rsidP="00246101">
      <w:pPr>
        <w:spacing w:after="0"/>
        <w:jc w:val="both"/>
      </w:pPr>
      <w:r>
        <w:t>I 52 pannelli, fissati su supporti appositamente predisposti, seguiranno l'andamento delle pareti; sopra di essi campeggeranno altri pannelli in forex che comporranno una "linea del tempo", con i principali avvenimenti a livello mondiale (non bellici), dal 1939 al 1945.</w:t>
      </w:r>
    </w:p>
    <w:p w:rsidR="00241363" w:rsidRDefault="00241363" w:rsidP="00246101">
      <w:pPr>
        <w:spacing w:after="0"/>
        <w:jc w:val="both"/>
      </w:pPr>
      <w:r>
        <w:t>Al centro della sala inferiore sarà anche allestita la mostra "ENIGMA, decodificare una vittoria", realizzata dalla Repubblica di Polonia e già esposta al Parlamento Europeo.</w:t>
      </w:r>
    </w:p>
    <w:p w:rsidR="00241363" w:rsidRDefault="00241363" w:rsidP="00246101">
      <w:pPr>
        <w:spacing w:after="0"/>
        <w:jc w:val="both"/>
      </w:pPr>
      <w:r>
        <w:t>Completeranno l'ambientazione numerose, interessantissime e preziose "testimonianze materiali": divise dei vari eserciti (indossate da manichini), armi, equipaggiamenti, fotografie, documenti, di proprietà del ricchissimo Museo di Iola di Montese (località in cui si svolsero furiosi combattimenti tra brasiliani e tedeschi).</w:t>
      </w:r>
    </w:p>
    <w:p w:rsidR="00241363" w:rsidRDefault="00241363" w:rsidP="00246101">
      <w:pPr>
        <w:spacing w:after="0"/>
        <w:jc w:val="both"/>
      </w:pPr>
    </w:p>
    <w:p w:rsidR="00241363" w:rsidRDefault="00241363" w:rsidP="00246101">
      <w:pPr>
        <w:spacing w:after="0"/>
        <w:jc w:val="both"/>
      </w:pPr>
      <w:r>
        <w:t>L'inaugurazione a Vignola è prevista per il giorno 11 aprile alle ore 10.</w:t>
      </w:r>
    </w:p>
    <w:p w:rsidR="00241363" w:rsidRDefault="00241363" w:rsidP="00246101">
      <w:pPr>
        <w:spacing w:after="0"/>
        <w:jc w:val="both"/>
      </w:pPr>
      <w:r>
        <w:t>Interverranno, oltre alle Autorità civili e militari di Vignola e dell'Unione Terre di Castelli:</w:t>
      </w:r>
    </w:p>
    <w:p w:rsidR="00241363" w:rsidRDefault="00241363" w:rsidP="00246101">
      <w:pPr>
        <w:spacing w:after="0"/>
        <w:jc w:val="both"/>
      </w:pPr>
      <w:r>
        <w:t>- il dott. Pereira, in rappresentanza dell'Ambasciatore del Brasile a Roma, Ricardo Neiva Tavares</w:t>
      </w:r>
    </w:p>
    <w:p w:rsidR="00241363" w:rsidRDefault="00241363" w:rsidP="00246101">
      <w:pPr>
        <w:spacing w:after="0"/>
        <w:jc w:val="both"/>
      </w:pPr>
      <w:r>
        <w:t>- il Console della Repubblica di Polonia in Milano</w:t>
      </w:r>
    </w:p>
    <w:p w:rsidR="00241363" w:rsidRDefault="00241363" w:rsidP="00246101">
      <w:pPr>
        <w:spacing w:after="0"/>
        <w:jc w:val="both"/>
      </w:pPr>
      <w:r>
        <w:t>- il Console Generale della Federazione Russa in Milano, Alexander Nurizade</w:t>
      </w:r>
    </w:p>
    <w:p w:rsidR="00241363" w:rsidRDefault="00241363" w:rsidP="00246101">
      <w:pPr>
        <w:spacing w:after="0"/>
        <w:jc w:val="both"/>
      </w:pPr>
      <w:r>
        <w:t>- da Mosca il dott. Mihail Pereladov, figlio del Comandante del Battaglione russo</w:t>
      </w:r>
    </w:p>
    <w:p w:rsidR="00241363" w:rsidRDefault="00241363" w:rsidP="00246101">
      <w:pPr>
        <w:spacing w:after="0"/>
        <w:jc w:val="both"/>
      </w:pPr>
      <w:r>
        <w:t>- dalla Polonia il dott. Marek Grajek, curatore della mostra "Enigma"</w:t>
      </w:r>
    </w:p>
    <w:p w:rsidR="00241363" w:rsidRDefault="00241363" w:rsidP="00246101">
      <w:pPr>
        <w:spacing w:after="0"/>
        <w:jc w:val="both"/>
      </w:pPr>
      <w:r>
        <w:t>- Il Presidente dell'Istituto Storico di Modena.</w:t>
      </w:r>
    </w:p>
    <w:p w:rsidR="00241363" w:rsidRDefault="00241363" w:rsidP="00246101">
      <w:pPr>
        <w:spacing w:after="0"/>
        <w:jc w:val="both"/>
      </w:pPr>
    </w:p>
    <w:p w:rsidR="00241363" w:rsidRDefault="00241363" w:rsidP="00246101">
      <w:pPr>
        <w:spacing w:after="0"/>
        <w:jc w:val="both"/>
      </w:pPr>
      <w:r>
        <w:t>La mostra è progettata in modo da essere facilmente trasportabile e nei mesi successivi sarà ceduta gratuitamente ed esposta negli altri Comuni e nelle scuole del territorio.</w:t>
      </w:r>
    </w:p>
    <w:p w:rsidR="00241363" w:rsidRDefault="00241363" w:rsidP="00246101">
      <w:pPr>
        <w:spacing w:after="0"/>
        <w:jc w:val="both"/>
      </w:pPr>
      <w:r>
        <w:t>L'attuale calendario è il seguente:</w:t>
      </w:r>
    </w:p>
    <w:p w:rsidR="00241363" w:rsidRDefault="00241363" w:rsidP="00246101">
      <w:pPr>
        <w:spacing w:after="0"/>
        <w:jc w:val="both"/>
      </w:pPr>
      <w:r>
        <w:t>dall'11 al 26 aprile a Vignola</w:t>
      </w:r>
    </w:p>
    <w:p w:rsidR="00241363" w:rsidRDefault="00241363" w:rsidP="00246101">
      <w:pPr>
        <w:spacing w:after="0"/>
        <w:jc w:val="both"/>
      </w:pPr>
      <w:r>
        <w:t>dal 30 aprile al 17 maggio a Castelvetro di Modena</w:t>
      </w:r>
    </w:p>
    <w:p w:rsidR="00241363" w:rsidRDefault="00241363" w:rsidP="00246101">
      <w:pPr>
        <w:spacing w:after="0"/>
        <w:jc w:val="both"/>
      </w:pPr>
      <w:r>
        <w:t>dal 23 maggio al 7 giugno a Spilamberto</w:t>
      </w:r>
    </w:p>
    <w:p w:rsidR="00241363" w:rsidRDefault="00241363" w:rsidP="00246101">
      <w:pPr>
        <w:spacing w:after="0"/>
        <w:jc w:val="both"/>
      </w:pPr>
      <w:r>
        <w:t>dal 4 luglio al 29 agosto a Guiglia</w:t>
      </w:r>
    </w:p>
    <w:p w:rsidR="00241363" w:rsidRDefault="00241363" w:rsidP="00246101">
      <w:pPr>
        <w:spacing w:after="0"/>
        <w:jc w:val="both"/>
      </w:pPr>
      <w:r>
        <w:t>dal 12 settembre all'11 ottobre a Marano sul Panaro</w:t>
      </w:r>
    </w:p>
    <w:p w:rsidR="00241363" w:rsidRDefault="00241363" w:rsidP="00246101">
      <w:pPr>
        <w:spacing w:after="0"/>
        <w:jc w:val="both"/>
      </w:pPr>
      <w:r>
        <w:t>dal 17 ottobre al 15 novembre a Savignano sul Panaro.</w:t>
      </w:r>
    </w:p>
    <w:p w:rsidR="00241363" w:rsidRDefault="00241363" w:rsidP="00246101">
      <w:pPr>
        <w:spacing w:after="0"/>
        <w:jc w:val="both"/>
      </w:pPr>
      <w:r>
        <w:t>Quando la mostra sarà esposta in questi Comuni, i 12 pannelli di Vignola saranno riassunti in uno solo, mentre ne saranno aggiunti altri, riguardanti quel territorio specifico.</w:t>
      </w:r>
    </w:p>
    <w:p w:rsidR="00241363" w:rsidRDefault="00241363" w:rsidP="00246101">
      <w:pPr>
        <w:spacing w:after="0"/>
        <w:jc w:val="both"/>
      </w:pPr>
    </w:p>
    <w:p w:rsidR="00241363" w:rsidRDefault="00241363" w:rsidP="00246101">
      <w:pPr>
        <w:spacing w:after="0"/>
        <w:jc w:val="both"/>
      </w:pPr>
      <w:r>
        <w:t>La mostra è organizzata dall'Associazione culturale "Mezaluna" di Vignola, in collaborazione con:</w:t>
      </w:r>
      <w:r>
        <w:br/>
        <w:t>- Città di Vignola</w:t>
      </w:r>
    </w:p>
    <w:p w:rsidR="00241363" w:rsidRDefault="00241363" w:rsidP="00246101">
      <w:pPr>
        <w:spacing w:after="0"/>
        <w:jc w:val="both"/>
      </w:pPr>
      <w:r>
        <w:t>- ANPI provinciale di Modena</w:t>
      </w:r>
    </w:p>
    <w:p w:rsidR="00241363" w:rsidRDefault="00241363" w:rsidP="00246101">
      <w:pPr>
        <w:spacing w:after="0"/>
        <w:jc w:val="both"/>
      </w:pPr>
      <w:r>
        <w:t>- Sezioni ANPI di Vignola e dei Comuni dell'Unione Terre di Castelli</w:t>
      </w:r>
    </w:p>
    <w:p w:rsidR="00241363" w:rsidRDefault="00241363" w:rsidP="00246101">
      <w:pPr>
        <w:spacing w:after="0"/>
        <w:jc w:val="both"/>
      </w:pPr>
      <w:r>
        <w:t>- Istituto Storico di Modena</w:t>
      </w:r>
    </w:p>
    <w:p w:rsidR="00241363" w:rsidRDefault="00241363" w:rsidP="00246101">
      <w:pPr>
        <w:spacing w:after="0"/>
        <w:jc w:val="both"/>
      </w:pPr>
      <w:r>
        <w:t>- Associazione "Il Trebbo" di Montese</w:t>
      </w:r>
    </w:p>
    <w:p w:rsidR="00241363" w:rsidRDefault="00241363" w:rsidP="00246101">
      <w:pPr>
        <w:spacing w:after="0"/>
        <w:jc w:val="both"/>
      </w:pPr>
      <w:r>
        <w:t>- Associazione italo-polacca "Via dell'Ambra"</w:t>
      </w:r>
    </w:p>
    <w:p w:rsidR="00241363" w:rsidRDefault="00241363" w:rsidP="00246101">
      <w:pPr>
        <w:spacing w:after="0"/>
        <w:jc w:val="both"/>
      </w:pPr>
      <w:r>
        <w:t>- Associazione Italia-Russia di Modena e San Pietroburgo</w:t>
      </w:r>
    </w:p>
    <w:p w:rsidR="00241363" w:rsidRDefault="00241363" w:rsidP="00246101">
      <w:pPr>
        <w:spacing w:after="0"/>
        <w:jc w:val="both"/>
      </w:pPr>
      <w:r>
        <w:t>- Università Libera Età "Ginzburg" di Vignola</w:t>
      </w:r>
    </w:p>
    <w:p w:rsidR="00241363" w:rsidRDefault="00241363" w:rsidP="00246101">
      <w:pPr>
        <w:spacing w:after="0"/>
        <w:jc w:val="both"/>
      </w:pPr>
      <w:r>
        <w:t>- Centro Documentazione Fondazione di Vignola</w:t>
      </w:r>
    </w:p>
    <w:p w:rsidR="00241363" w:rsidRDefault="00241363" w:rsidP="00246101">
      <w:pPr>
        <w:spacing w:after="0"/>
        <w:jc w:val="both"/>
      </w:pPr>
      <w:r>
        <w:t>- Circolo "Paradisi" Vignola</w:t>
      </w:r>
    </w:p>
    <w:p w:rsidR="00241363" w:rsidRDefault="00241363" w:rsidP="00246101">
      <w:pPr>
        <w:spacing w:after="0"/>
        <w:jc w:val="both"/>
      </w:pPr>
      <w:r>
        <w:t>- "Centro Studi Vignola"</w:t>
      </w:r>
    </w:p>
    <w:p w:rsidR="00241363" w:rsidRDefault="00241363" w:rsidP="00246101">
      <w:pPr>
        <w:spacing w:after="0"/>
        <w:jc w:val="both"/>
      </w:pPr>
      <w:r>
        <w:t>- AUSER; rete territoriale di Modena</w:t>
      </w:r>
    </w:p>
    <w:p w:rsidR="00241363" w:rsidRDefault="00241363" w:rsidP="00246101">
      <w:pPr>
        <w:spacing w:after="0"/>
        <w:jc w:val="both"/>
      </w:pPr>
      <w:r>
        <w:t>- Centro Sociale "Età Libera"</w:t>
      </w:r>
    </w:p>
    <w:p w:rsidR="00241363" w:rsidRDefault="00241363" w:rsidP="00246101">
      <w:pPr>
        <w:spacing w:after="0"/>
        <w:jc w:val="both"/>
      </w:pPr>
    </w:p>
    <w:p w:rsidR="00241363" w:rsidRDefault="00241363" w:rsidP="00246101">
      <w:pPr>
        <w:spacing w:after="0"/>
        <w:jc w:val="both"/>
      </w:pPr>
      <w:r w:rsidRPr="00246101">
        <w:rPr>
          <w:i/>
        </w:rPr>
        <w:t>Patrocini:</w:t>
      </w:r>
      <w:r w:rsidRPr="00246101">
        <w:br/>
      </w:r>
      <w:r>
        <w:t>- Regione Emilia Romagna</w:t>
      </w:r>
    </w:p>
    <w:p w:rsidR="00241363" w:rsidRDefault="00241363" w:rsidP="00246101">
      <w:pPr>
        <w:spacing w:after="0"/>
        <w:jc w:val="both"/>
      </w:pPr>
      <w:r>
        <w:t>- Città di Vignola</w:t>
      </w:r>
    </w:p>
    <w:p w:rsidR="00241363" w:rsidRDefault="00241363" w:rsidP="00246101">
      <w:pPr>
        <w:spacing w:after="0"/>
        <w:jc w:val="both"/>
      </w:pPr>
      <w:r>
        <w:t>- Unione Terre di Castelli</w:t>
      </w:r>
    </w:p>
    <w:p w:rsidR="00241363" w:rsidRDefault="00241363" w:rsidP="00246101">
      <w:pPr>
        <w:spacing w:after="0"/>
        <w:jc w:val="both"/>
      </w:pPr>
      <w:r>
        <w:t>- Fondazione di Vignola</w:t>
      </w:r>
    </w:p>
    <w:p w:rsidR="00241363" w:rsidRDefault="00241363" w:rsidP="00246101">
      <w:pPr>
        <w:spacing w:after="0"/>
        <w:jc w:val="both"/>
      </w:pPr>
    </w:p>
    <w:p w:rsidR="00241363" w:rsidRPr="00246101" w:rsidRDefault="00241363" w:rsidP="00246101">
      <w:pPr>
        <w:spacing w:after="0"/>
        <w:jc w:val="both"/>
        <w:rPr>
          <w:i/>
        </w:rPr>
      </w:pPr>
      <w:r w:rsidRPr="00246101">
        <w:rPr>
          <w:i/>
        </w:rPr>
        <w:t>Contributi economici e in servizi</w:t>
      </w:r>
      <w:r>
        <w:rPr>
          <w:i/>
        </w:rPr>
        <w:t>:</w:t>
      </w:r>
    </w:p>
    <w:p w:rsidR="00241363" w:rsidRDefault="00241363" w:rsidP="00246101">
      <w:pPr>
        <w:spacing w:after="0"/>
        <w:jc w:val="both"/>
      </w:pPr>
      <w:r>
        <w:t>- Città di Vignola</w:t>
      </w:r>
    </w:p>
    <w:p w:rsidR="00241363" w:rsidRDefault="00241363" w:rsidP="00246101">
      <w:pPr>
        <w:spacing w:after="0"/>
        <w:jc w:val="both"/>
      </w:pPr>
      <w:r>
        <w:t>- Unione Terre di Castelli</w:t>
      </w:r>
    </w:p>
    <w:p w:rsidR="00241363" w:rsidRDefault="00241363" w:rsidP="00246101">
      <w:pPr>
        <w:spacing w:after="0"/>
        <w:jc w:val="both"/>
      </w:pPr>
      <w:r>
        <w:t>- Fondazione di Vignola</w:t>
      </w:r>
    </w:p>
    <w:p w:rsidR="00241363" w:rsidRDefault="00241363" w:rsidP="00246101">
      <w:pPr>
        <w:spacing w:after="0"/>
        <w:jc w:val="both"/>
      </w:pPr>
      <w:r>
        <w:t>- Banca Popolare Emilia Romagna</w:t>
      </w:r>
    </w:p>
    <w:p w:rsidR="00241363" w:rsidRPr="00CE5590" w:rsidRDefault="00241363" w:rsidP="00D6045C">
      <w:pPr>
        <w:jc w:val="both"/>
        <w:rPr>
          <w:rFonts w:cs="Arial"/>
          <w:b/>
          <w:color w:val="222222"/>
        </w:rPr>
      </w:pPr>
      <w:r w:rsidRPr="00CE5590">
        <w:rPr>
          <w:rFonts w:cs="Arial"/>
          <w:b/>
          <w:color w:val="222222"/>
        </w:rPr>
        <w:t>Giovedì 9 aprile</w:t>
      </w:r>
      <w:r>
        <w:rPr>
          <w:rFonts w:cs="Arial"/>
          <w:b/>
          <w:color w:val="222222"/>
        </w:rPr>
        <w:t>, ore 20,30</w:t>
      </w:r>
    </w:p>
    <w:p w:rsidR="00241363" w:rsidRDefault="00241363" w:rsidP="00D6045C">
      <w:pPr>
        <w:jc w:val="both"/>
        <w:rPr>
          <w:rFonts w:cs="Arial"/>
          <w:color w:val="222222"/>
        </w:rPr>
      </w:pPr>
      <w:r>
        <w:rPr>
          <w:rFonts w:cs="Arial"/>
          <w:color w:val="222222"/>
        </w:rPr>
        <w:t>Salone del Circolo Paradisi Vignola</w:t>
      </w:r>
    </w:p>
    <w:p w:rsidR="00241363" w:rsidRDefault="00241363" w:rsidP="00D6045C">
      <w:pPr>
        <w:jc w:val="both"/>
        <w:rPr>
          <w:rFonts w:cs="Arial"/>
          <w:color w:val="222222"/>
        </w:rPr>
      </w:pPr>
      <w:r>
        <w:rPr>
          <w:rFonts w:cs="Arial"/>
          <w:b/>
          <w:color w:val="222222"/>
        </w:rPr>
        <w:t>Marek  Graj</w:t>
      </w:r>
      <w:r w:rsidRPr="00AE0BD6">
        <w:rPr>
          <w:rFonts w:cs="Arial"/>
          <w:b/>
          <w:color w:val="222222"/>
        </w:rPr>
        <w:t>ek (Polonia)</w:t>
      </w:r>
      <w:r>
        <w:rPr>
          <w:rFonts w:cs="Arial"/>
          <w:b/>
          <w:color w:val="222222"/>
        </w:rPr>
        <w:t xml:space="preserve"> e </w:t>
      </w:r>
      <w:r w:rsidRPr="00AE0BD6">
        <w:rPr>
          <w:rFonts w:cs="Arial"/>
          <w:b/>
          <w:color w:val="222222"/>
        </w:rPr>
        <w:t>Antonio Fucci</w:t>
      </w:r>
      <w:r>
        <w:rPr>
          <w:rFonts w:cs="Arial"/>
          <w:color w:val="222222"/>
        </w:rPr>
        <w:t>: la macchina</w:t>
      </w:r>
      <w:r w:rsidRPr="00DE1D30">
        <w:rPr>
          <w:rFonts w:cs="Arial"/>
          <w:color w:val="222222"/>
        </w:rPr>
        <w:t xml:space="preserve"> </w:t>
      </w:r>
      <w:r>
        <w:rPr>
          <w:rFonts w:cs="Arial"/>
          <w:color w:val="222222"/>
        </w:rPr>
        <w:t xml:space="preserve">ENIGMA e </w:t>
      </w:r>
      <w:r w:rsidRPr="00DE1D30">
        <w:rPr>
          <w:rFonts w:cs="Arial"/>
          <w:color w:val="222222"/>
        </w:rPr>
        <w:t>gli sviluppi che da essa son</w:t>
      </w:r>
      <w:r>
        <w:rPr>
          <w:rFonts w:cs="Arial"/>
          <w:color w:val="222222"/>
        </w:rPr>
        <w:t>o</w:t>
      </w:r>
      <w:r w:rsidRPr="00DE1D30">
        <w:rPr>
          <w:rFonts w:cs="Arial"/>
          <w:color w:val="222222"/>
        </w:rPr>
        <w:t xml:space="preserve"> derivati, fino ai moderni sistemi di criptazione di strumenti banca</w:t>
      </w:r>
      <w:r>
        <w:rPr>
          <w:rFonts w:cs="Arial"/>
          <w:color w:val="222222"/>
        </w:rPr>
        <w:t>ri, con dimostrazione pratica del funzionamento di una originale macchina "</w:t>
      </w:r>
      <w:r w:rsidRPr="00ED3040">
        <w:rPr>
          <w:rFonts w:cs="Arial"/>
          <w:b/>
          <w:color w:val="222222"/>
        </w:rPr>
        <w:t>Enigma</w:t>
      </w:r>
      <w:r>
        <w:rPr>
          <w:rFonts w:cs="Arial"/>
          <w:color w:val="222222"/>
        </w:rPr>
        <w:t>".</w:t>
      </w:r>
    </w:p>
    <w:p w:rsidR="00241363" w:rsidRDefault="00241363" w:rsidP="00D6045C">
      <w:pPr>
        <w:jc w:val="both"/>
        <w:rPr>
          <w:rFonts w:cs="Arial"/>
          <w:color w:val="222222"/>
        </w:rPr>
      </w:pPr>
    </w:p>
    <w:p w:rsidR="00241363" w:rsidRPr="00AE0BD6" w:rsidRDefault="00241363" w:rsidP="00D6045C">
      <w:pPr>
        <w:jc w:val="both"/>
        <w:rPr>
          <w:rFonts w:cs="Arial"/>
          <w:color w:val="222222"/>
        </w:rPr>
      </w:pPr>
      <w:r w:rsidRPr="00522F83">
        <w:rPr>
          <w:rFonts w:cs="Arial"/>
          <w:b/>
          <w:color w:val="222222"/>
        </w:rPr>
        <w:t>Venerdì 10 aprile</w:t>
      </w:r>
      <w:r>
        <w:rPr>
          <w:rFonts w:cs="Arial"/>
          <w:b/>
          <w:color w:val="222222"/>
        </w:rPr>
        <w:t>, ore 20,30</w:t>
      </w:r>
    </w:p>
    <w:p w:rsidR="00241363" w:rsidRPr="00AE0BD6" w:rsidRDefault="00241363" w:rsidP="00D6045C">
      <w:pPr>
        <w:jc w:val="both"/>
        <w:rPr>
          <w:rFonts w:cs="Arial"/>
          <w:color w:val="222222"/>
        </w:rPr>
      </w:pPr>
      <w:r w:rsidRPr="00AE0BD6">
        <w:rPr>
          <w:rFonts w:cs="Arial"/>
          <w:color w:val="222222"/>
        </w:rPr>
        <w:t>Sala dei Contrari</w:t>
      </w:r>
      <w:r>
        <w:rPr>
          <w:rFonts w:cs="Arial"/>
          <w:color w:val="222222"/>
        </w:rPr>
        <w:t xml:space="preserve">, Rocca di Vignola </w:t>
      </w:r>
      <w:r w:rsidRPr="00AE0BD6">
        <w:rPr>
          <w:rFonts w:cs="Arial"/>
          <w:color w:val="222222"/>
        </w:rPr>
        <w:t xml:space="preserve"> </w:t>
      </w:r>
    </w:p>
    <w:p w:rsidR="00241363" w:rsidRPr="00AE0BD6" w:rsidRDefault="00241363" w:rsidP="00D6045C">
      <w:pPr>
        <w:jc w:val="both"/>
        <w:rPr>
          <w:rFonts w:cs="Arial"/>
          <w:b/>
          <w:color w:val="222222"/>
        </w:rPr>
      </w:pPr>
      <w:r w:rsidRPr="00AE0BD6">
        <w:rPr>
          <w:rFonts w:cs="Arial"/>
          <w:b/>
          <w:color w:val="222222"/>
        </w:rPr>
        <w:t>Presentazione d</w:t>
      </w:r>
      <w:r>
        <w:rPr>
          <w:rFonts w:cs="Arial"/>
          <w:b/>
          <w:color w:val="222222"/>
        </w:rPr>
        <w:t>el</w:t>
      </w:r>
      <w:r w:rsidRPr="00AE0BD6">
        <w:rPr>
          <w:rFonts w:cs="Arial"/>
          <w:b/>
          <w:color w:val="222222"/>
        </w:rPr>
        <w:t xml:space="preserve"> libro "Memorie sepolte"</w:t>
      </w:r>
    </w:p>
    <w:p w:rsidR="00241363" w:rsidRPr="00AE0BD6" w:rsidRDefault="00241363" w:rsidP="00D6045C">
      <w:pPr>
        <w:jc w:val="both"/>
        <w:rPr>
          <w:rFonts w:cs="Arial"/>
          <w:color w:val="222222"/>
        </w:rPr>
      </w:pPr>
      <w:r w:rsidRPr="00AE0BD6">
        <w:rPr>
          <w:rFonts w:cs="Arial"/>
          <w:color w:val="222222"/>
        </w:rPr>
        <w:t xml:space="preserve">(i bombardamenti nel Vignolese e dintorni) </w:t>
      </w:r>
    </w:p>
    <w:p w:rsidR="00241363" w:rsidRDefault="00241363" w:rsidP="00D6045C">
      <w:pPr>
        <w:jc w:val="both"/>
        <w:rPr>
          <w:rFonts w:cs="Arial"/>
          <w:color w:val="222222"/>
        </w:rPr>
      </w:pPr>
      <w:r w:rsidRPr="00AE0BD6">
        <w:rPr>
          <w:rFonts w:cs="Arial"/>
          <w:color w:val="222222"/>
        </w:rPr>
        <w:t>di Daniel Degli Esposti</w:t>
      </w:r>
    </w:p>
    <w:p w:rsidR="00241363" w:rsidRPr="00522F83" w:rsidRDefault="00241363" w:rsidP="00D6045C">
      <w:pPr>
        <w:jc w:val="both"/>
        <w:rPr>
          <w:rFonts w:cs="Arial"/>
          <w:b/>
          <w:color w:val="222222"/>
        </w:rPr>
      </w:pPr>
    </w:p>
    <w:p w:rsidR="00241363" w:rsidRDefault="00241363" w:rsidP="00D6045C">
      <w:pPr>
        <w:jc w:val="both"/>
        <w:rPr>
          <w:rFonts w:cs="Arial"/>
          <w:b/>
          <w:color w:val="222222"/>
        </w:rPr>
      </w:pPr>
      <w:r w:rsidRPr="00CE5590">
        <w:rPr>
          <w:rFonts w:cs="Arial"/>
          <w:b/>
          <w:color w:val="222222"/>
        </w:rPr>
        <w:t xml:space="preserve">Sabato 11 aprile, </w:t>
      </w:r>
      <w:r>
        <w:rPr>
          <w:rFonts w:cs="Arial"/>
          <w:b/>
          <w:color w:val="222222"/>
        </w:rPr>
        <w:t>ore 10</w:t>
      </w:r>
    </w:p>
    <w:p w:rsidR="00241363" w:rsidRDefault="00241363" w:rsidP="00D6045C">
      <w:pPr>
        <w:jc w:val="both"/>
        <w:rPr>
          <w:rFonts w:cs="Arial"/>
          <w:color w:val="222222"/>
        </w:rPr>
      </w:pPr>
      <w:r>
        <w:rPr>
          <w:rFonts w:cs="Arial"/>
          <w:color w:val="222222"/>
        </w:rPr>
        <w:t xml:space="preserve">Sale della Meridiana - Rocca di Vignola </w:t>
      </w:r>
    </w:p>
    <w:p w:rsidR="00241363" w:rsidRPr="00AE0BD6" w:rsidRDefault="00241363" w:rsidP="00D6045C">
      <w:pPr>
        <w:jc w:val="both"/>
        <w:rPr>
          <w:rFonts w:cs="Arial"/>
          <w:b/>
          <w:color w:val="222222"/>
        </w:rPr>
      </w:pPr>
      <w:r>
        <w:rPr>
          <w:rFonts w:cs="Arial"/>
          <w:b/>
          <w:color w:val="222222"/>
        </w:rPr>
        <w:t>I</w:t>
      </w:r>
      <w:r w:rsidRPr="00AE0BD6">
        <w:rPr>
          <w:rFonts w:cs="Arial"/>
          <w:b/>
          <w:color w:val="222222"/>
        </w:rPr>
        <w:t xml:space="preserve">naugurazione delle mostre </w:t>
      </w:r>
    </w:p>
    <w:p w:rsidR="00241363" w:rsidRDefault="00241363" w:rsidP="00D6045C">
      <w:pPr>
        <w:jc w:val="both"/>
        <w:rPr>
          <w:rFonts w:cs="Arial"/>
          <w:color w:val="222222"/>
        </w:rPr>
      </w:pPr>
      <w:r>
        <w:rPr>
          <w:rFonts w:cs="Arial"/>
          <w:color w:val="222222"/>
        </w:rPr>
        <w:t>- "VINCERE! VINCEREMO? 1939 - 1945 la guerra nel mondo e a casa nostra"</w:t>
      </w:r>
    </w:p>
    <w:p w:rsidR="00241363" w:rsidRDefault="00241363" w:rsidP="00D6045C">
      <w:pPr>
        <w:jc w:val="both"/>
        <w:rPr>
          <w:rFonts w:cs="Arial"/>
          <w:color w:val="222222"/>
        </w:rPr>
      </w:pPr>
      <w:r>
        <w:rPr>
          <w:rFonts w:cs="Arial"/>
          <w:color w:val="222222"/>
        </w:rPr>
        <w:t>- "ENIGMA, DECIFRARE UNA VITTORIA"</w:t>
      </w:r>
    </w:p>
    <w:p w:rsidR="00241363" w:rsidRDefault="00241363" w:rsidP="00D6045C">
      <w:pPr>
        <w:jc w:val="both"/>
        <w:rPr>
          <w:rFonts w:cs="Arial"/>
          <w:color w:val="222222"/>
        </w:rPr>
      </w:pPr>
      <w:r>
        <w:rPr>
          <w:rFonts w:cs="Arial"/>
          <w:color w:val="222222"/>
        </w:rPr>
        <w:t>- divise, armi, equipaggiamenti militari - originali - del Museo Storico di Iola</w:t>
      </w:r>
    </w:p>
    <w:p w:rsidR="00241363" w:rsidRDefault="00241363" w:rsidP="00D6045C">
      <w:pPr>
        <w:jc w:val="both"/>
        <w:rPr>
          <w:rFonts w:cs="Arial"/>
          <w:color w:val="222222"/>
        </w:rPr>
      </w:pPr>
    </w:p>
    <w:p w:rsidR="00241363" w:rsidRDefault="00241363" w:rsidP="00D6045C">
      <w:pPr>
        <w:jc w:val="both"/>
        <w:rPr>
          <w:rFonts w:cs="Arial"/>
          <w:b/>
          <w:color w:val="222222"/>
        </w:rPr>
      </w:pPr>
      <w:r>
        <w:rPr>
          <w:rFonts w:cs="Arial"/>
          <w:b/>
          <w:color w:val="222222"/>
        </w:rPr>
        <w:t xml:space="preserve">Sabato </w:t>
      </w:r>
      <w:r w:rsidRPr="00CE5590">
        <w:rPr>
          <w:rFonts w:cs="Arial"/>
          <w:b/>
          <w:color w:val="222222"/>
        </w:rPr>
        <w:t>25 aprile</w:t>
      </w:r>
      <w:r>
        <w:rPr>
          <w:rFonts w:cs="Arial"/>
          <w:b/>
          <w:color w:val="222222"/>
        </w:rPr>
        <w:t>, ore 16</w:t>
      </w:r>
    </w:p>
    <w:p w:rsidR="00241363" w:rsidRPr="00434BD0" w:rsidRDefault="00241363" w:rsidP="00D6045C">
      <w:r>
        <w:rPr>
          <w:rFonts w:cs="Arial"/>
          <w:b/>
          <w:color w:val="222222"/>
        </w:rPr>
        <w:t>P</w:t>
      </w:r>
      <w:r w:rsidRPr="00AE0BD6">
        <w:rPr>
          <w:rFonts w:cs="Arial"/>
          <w:b/>
          <w:color w:val="222222"/>
        </w:rPr>
        <w:t xml:space="preserve">assaggio e sosta a Vignola della colonna </w:t>
      </w:r>
      <w:r>
        <w:rPr>
          <w:rFonts w:cs="Arial"/>
          <w:b/>
          <w:color w:val="222222"/>
        </w:rPr>
        <w:t xml:space="preserve">della Vittoria, </w:t>
      </w:r>
      <w:r w:rsidRPr="00434BD0">
        <w:rPr>
          <w:rFonts w:cs="Arial"/>
          <w:color w:val="222222"/>
        </w:rPr>
        <w:t>con decine di mezzi militari brasiliani originali della 2</w:t>
      </w:r>
      <w:r w:rsidRPr="00434BD0">
        <w:rPr>
          <w:color w:val="222222"/>
        </w:rPr>
        <w:t>ª</w:t>
      </w:r>
      <w:r w:rsidRPr="00434BD0">
        <w:rPr>
          <w:rFonts w:cs="Arial"/>
          <w:color w:val="222222"/>
        </w:rPr>
        <w:t xml:space="preserve"> guerra mondiale</w:t>
      </w:r>
    </w:p>
    <w:p w:rsidR="00241363" w:rsidRDefault="00241363" w:rsidP="00190C6D">
      <w:pPr>
        <w:spacing w:after="0"/>
      </w:pPr>
    </w:p>
    <w:p w:rsidR="00241363" w:rsidRDefault="00241363" w:rsidP="00190C6D">
      <w:pPr>
        <w:spacing w:after="0"/>
      </w:pPr>
    </w:p>
    <w:sectPr w:rsidR="00241363" w:rsidSect="00BC0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F24"/>
    <w:rsid w:val="00013CFF"/>
    <w:rsid w:val="000E43B7"/>
    <w:rsid w:val="0014061F"/>
    <w:rsid w:val="001528F5"/>
    <w:rsid w:val="00190C6D"/>
    <w:rsid w:val="001A2D64"/>
    <w:rsid w:val="00241363"/>
    <w:rsid w:val="00246101"/>
    <w:rsid w:val="002A58DE"/>
    <w:rsid w:val="00434BD0"/>
    <w:rsid w:val="00522F83"/>
    <w:rsid w:val="0054443B"/>
    <w:rsid w:val="00563181"/>
    <w:rsid w:val="008309B3"/>
    <w:rsid w:val="009C67F2"/>
    <w:rsid w:val="00AE0BD6"/>
    <w:rsid w:val="00B413F1"/>
    <w:rsid w:val="00BA46AC"/>
    <w:rsid w:val="00BB4D21"/>
    <w:rsid w:val="00BC01CD"/>
    <w:rsid w:val="00CE5590"/>
    <w:rsid w:val="00D6045C"/>
    <w:rsid w:val="00DA1193"/>
    <w:rsid w:val="00DA3160"/>
    <w:rsid w:val="00DC5F24"/>
    <w:rsid w:val="00DE1D30"/>
    <w:rsid w:val="00E43CC5"/>
    <w:rsid w:val="00E66777"/>
    <w:rsid w:val="00ED3040"/>
    <w:rsid w:val="00FB097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1C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880</Words>
  <Characters>5019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VINCERE</dc:title>
  <dc:subject/>
  <dc:creator>User</dc:creator>
  <cp:keywords/>
  <dc:description/>
  <cp:lastModifiedBy>Anpi</cp:lastModifiedBy>
  <cp:revision>3</cp:revision>
  <dcterms:created xsi:type="dcterms:W3CDTF">2015-03-30T08:48:00Z</dcterms:created>
  <dcterms:modified xsi:type="dcterms:W3CDTF">2015-03-30T08:54:00Z</dcterms:modified>
</cp:coreProperties>
</file>